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3B" w:rsidRDefault="0065163B" w:rsidP="0065163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-386715</wp:posOffset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3B" w:rsidRDefault="0065163B" w:rsidP="0065163B">
      <w:pPr>
        <w:rPr>
          <w:rFonts w:ascii="Times New Roman" w:hAnsi="Times New Roman" w:cs="Times New Roman"/>
        </w:rPr>
      </w:pPr>
    </w:p>
    <w:p w:rsidR="00DE2CE0" w:rsidRDefault="00DE2CE0" w:rsidP="0065163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CE0" w:rsidRDefault="00DE2CE0" w:rsidP="0065163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CE0" w:rsidRPr="00DE2CE0" w:rsidRDefault="00DE2CE0" w:rsidP="00DE2CE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DE2CE0" w:rsidRPr="00DE2CE0" w:rsidRDefault="00DE2CE0" w:rsidP="00DE2CE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E0" w:rsidRPr="00DE2CE0" w:rsidRDefault="00DE2CE0" w:rsidP="00DE2CE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E2CE0" w:rsidRPr="00DE2CE0" w:rsidRDefault="00DE2CE0" w:rsidP="00DE2CE0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E0" w:rsidRPr="00DE2CE0" w:rsidRDefault="00DE2CE0" w:rsidP="00DE2CE0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Pr="00DE2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</w:p>
    <w:p w:rsidR="00DE2CE0" w:rsidRPr="00DE2CE0" w:rsidRDefault="00DE2CE0" w:rsidP="00DE2CE0">
      <w:pPr>
        <w:tabs>
          <w:tab w:val="left" w:pos="9637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63B" w:rsidRDefault="00DE2CE0" w:rsidP="00DE2C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DE2CE0" w:rsidRPr="00DE2CE0" w:rsidRDefault="00DE2CE0" w:rsidP="00DE2C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63B" w:rsidRDefault="0065163B" w:rsidP="00DE2C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системы обращения с твердыми коммунальными отходами в городском поселении «</w:t>
      </w:r>
      <w:r w:rsidR="00DE2CE0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2019 – 2023 годы».</w:t>
      </w:r>
    </w:p>
    <w:p w:rsidR="0065163B" w:rsidRDefault="0065163B" w:rsidP="00651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снижения негативного воздействия на окружающую среду отходов производства и потребления, улучшение эколо</w:t>
      </w:r>
      <w:r w:rsidR="00DE2CE0">
        <w:rPr>
          <w:rFonts w:ascii="Times New Roman" w:hAnsi="Times New Roman" w:cs="Times New Roman"/>
          <w:sz w:val="28"/>
          <w:szCs w:val="28"/>
        </w:rPr>
        <w:t xml:space="preserve">гической ситуации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DE2CE0" w:rsidRPr="00DE2CE0"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r>
        <w:rPr>
          <w:rFonts w:ascii="Times New Roman" w:hAnsi="Times New Roman" w:cs="Times New Roman"/>
          <w:bCs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 14 Федерального закона «Об основных принципах организации местного самоуправления                       в Российской Федерации» от 06.10.2003г. №131-ФЗ, ст. </w:t>
      </w:r>
      <w:r w:rsidR="00DE2CE0">
        <w:rPr>
          <w:rFonts w:ascii="Times New Roman" w:hAnsi="Times New Roman" w:cs="Times New Roman"/>
          <w:sz w:val="28"/>
          <w:szCs w:val="28"/>
        </w:rPr>
        <w:t xml:space="preserve">34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2CE0" w:rsidRPr="00DE2CE0">
        <w:rPr>
          <w:rFonts w:ascii="Times New Roman" w:hAnsi="Times New Roman" w:cs="Times New Roman"/>
          <w:sz w:val="28"/>
          <w:szCs w:val="28"/>
        </w:rPr>
        <w:t>Шерловогорское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DE2CE0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E2CE0" w:rsidRPr="00DE2CE0">
        <w:rPr>
          <w:rFonts w:ascii="Times New Roman" w:hAnsi="Times New Roman" w:cs="Times New Roman"/>
          <w:sz w:val="28"/>
          <w:szCs w:val="28"/>
        </w:rPr>
        <w:t>Шерловогорское</w:t>
      </w:r>
      <w:r w:rsidR="00DE2CE0">
        <w:rPr>
          <w:rFonts w:ascii="Times New Roman" w:hAnsi="Times New Roman" w:cs="Times New Roman"/>
          <w:sz w:val="28"/>
          <w:szCs w:val="28"/>
        </w:rPr>
        <w:t>»</w:t>
      </w:r>
      <w:r w:rsidR="00DE2CE0" w:rsidRPr="00DE2CE0">
        <w:t xml:space="preserve"> </w:t>
      </w:r>
      <w:r w:rsidR="00DE2CE0" w:rsidRPr="00DE2CE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DE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3B" w:rsidRDefault="0065163B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63B" w:rsidRDefault="0065163B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«Развитие системы обращения                 с твердыми коммунальными отходами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городском поселении «</w:t>
      </w:r>
      <w:r w:rsidR="00DE2CE0" w:rsidRPr="00DE2CE0"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r w:rsidR="00DE2C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2019 – 2023 годы», согласно </w:t>
      </w:r>
      <w:r w:rsidR="00DE2CE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риложения 1.</w:t>
      </w:r>
    </w:p>
    <w:p w:rsidR="0065163B" w:rsidRDefault="0065163B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Контроль за исполнением настоящего постановления </w:t>
      </w:r>
      <w:r w:rsidR="00DE2CE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3B" w:rsidRDefault="0065163B" w:rsidP="00DE2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</w:t>
      </w:r>
      <w:r w:rsidR="00813ABC" w:rsidRP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3ABC" w:rsidRP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3ABC" w:rsidRP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3ABC" w:rsidRP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периодическом печатном издании и на сайте муниципального образования в информационно-телекоммуникационной сети «Интернет» (</w:t>
      </w:r>
      <w:r w:rsidR="00813ABC" w:rsidRPr="00813AB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="00813ABC" w:rsidRPr="00813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.шерловогорское.рф</w:t>
      </w:r>
      <w:r w:rsidR="00813ABC" w:rsidRPr="00813A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63B" w:rsidRDefault="0065163B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CE0" w:rsidRDefault="00DE2CE0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CE0" w:rsidRDefault="00DE2CE0" w:rsidP="00651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r w:rsidR="00DE2CE0" w:rsidRPr="00DE2CE0">
        <w:rPr>
          <w:rFonts w:ascii="Times New Roman" w:hAnsi="Times New Roman" w:cs="Times New Roman"/>
          <w:sz w:val="28"/>
          <w:szCs w:val="28"/>
        </w:rPr>
        <w:t>Шерловогорское</w:t>
      </w:r>
      <w:r w:rsidR="00DE2CE0">
        <w:rPr>
          <w:rFonts w:ascii="Times New Roman" w:hAnsi="Times New Roman" w:cs="Times New Roman"/>
          <w:sz w:val="28"/>
          <w:szCs w:val="28"/>
        </w:rPr>
        <w:t xml:space="preserve">»                                       А.В. Панин     </w:t>
      </w:r>
    </w:p>
    <w:p w:rsidR="0065163B" w:rsidRDefault="0065163B" w:rsidP="006516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</w:p>
    <w:p w:rsidR="0065163B" w:rsidRDefault="0065163B" w:rsidP="00DE2C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13ABC" w:rsidRDefault="00813ABC" w:rsidP="00DE2C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5163B" w:rsidRPr="00DE2CE0" w:rsidRDefault="00DE2CE0" w:rsidP="00DE2C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</w:t>
      </w:r>
      <w:r w:rsidR="0065163B" w:rsidRPr="00DE2C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постановлению</w:t>
      </w:r>
      <w:r w:rsidR="0065163B" w:rsidRPr="00DE2C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65163B" w:rsidRPr="00DE2CE0">
        <w:rPr>
          <w:rFonts w:ascii="Times New Roman" w:hAnsi="Times New Roman" w:cs="Times New Roman"/>
          <w:sz w:val="20"/>
          <w:szCs w:val="20"/>
        </w:rPr>
        <w:t xml:space="preserve">администрации городского </w:t>
      </w:r>
    </w:p>
    <w:p w:rsidR="0065163B" w:rsidRPr="00DE2CE0" w:rsidRDefault="0065163B" w:rsidP="00DE2C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DE2CE0">
        <w:rPr>
          <w:rFonts w:ascii="Times New Roman" w:hAnsi="Times New Roman" w:cs="Times New Roman"/>
          <w:sz w:val="20"/>
          <w:szCs w:val="20"/>
        </w:rPr>
        <w:t>поселения «</w:t>
      </w:r>
      <w:r w:rsidR="00DE2CE0" w:rsidRPr="00DE2CE0">
        <w:rPr>
          <w:rFonts w:ascii="Times New Roman" w:hAnsi="Times New Roman" w:cs="Times New Roman"/>
          <w:sz w:val="20"/>
          <w:szCs w:val="20"/>
        </w:rPr>
        <w:t>Шерловогорское</w:t>
      </w:r>
      <w:r w:rsidRPr="00DE2CE0">
        <w:rPr>
          <w:rFonts w:ascii="Times New Roman" w:hAnsi="Times New Roman" w:cs="Times New Roman"/>
          <w:sz w:val="20"/>
          <w:szCs w:val="20"/>
        </w:rPr>
        <w:t>»</w:t>
      </w:r>
    </w:p>
    <w:p w:rsidR="0065163B" w:rsidRPr="00DE2CE0" w:rsidRDefault="0065163B" w:rsidP="00DE2C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DE2CE0">
        <w:rPr>
          <w:rFonts w:ascii="Times New Roman" w:hAnsi="Times New Roman" w:cs="Times New Roman"/>
          <w:sz w:val="20"/>
          <w:szCs w:val="20"/>
        </w:rPr>
        <w:t xml:space="preserve">№ </w:t>
      </w:r>
      <w:r w:rsidR="00FA3089">
        <w:rPr>
          <w:rFonts w:ascii="Times New Roman" w:hAnsi="Times New Roman" w:cs="Times New Roman"/>
          <w:sz w:val="20"/>
          <w:szCs w:val="20"/>
        </w:rPr>
        <w:t>430</w:t>
      </w:r>
      <w:r w:rsidRPr="00DE2CE0">
        <w:rPr>
          <w:rFonts w:ascii="Times New Roman" w:hAnsi="Times New Roman" w:cs="Times New Roman"/>
          <w:sz w:val="20"/>
          <w:szCs w:val="20"/>
        </w:rPr>
        <w:t xml:space="preserve"> от </w:t>
      </w:r>
      <w:r w:rsidR="00FA3089">
        <w:rPr>
          <w:rFonts w:ascii="Times New Roman" w:hAnsi="Times New Roman" w:cs="Times New Roman"/>
          <w:sz w:val="20"/>
          <w:szCs w:val="20"/>
        </w:rPr>
        <w:t xml:space="preserve">23 </w:t>
      </w:r>
      <w:r w:rsidR="00DE2CE0">
        <w:rPr>
          <w:rFonts w:ascii="Times New Roman" w:hAnsi="Times New Roman" w:cs="Times New Roman"/>
          <w:sz w:val="20"/>
          <w:szCs w:val="20"/>
        </w:rPr>
        <w:t>октября</w:t>
      </w:r>
      <w:r w:rsidRPr="00DE2CE0">
        <w:rPr>
          <w:rFonts w:ascii="Times New Roman" w:hAnsi="Times New Roman" w:cs="Times New Roman"/>
          <w:sz w:val="20"/>
          <w:szCs w:val="20"/>
        </w:rPr>
        <w:t xml:space="preserve"> 2019 года</w:t>
      </w: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63B" w:rsidRDefault="0065163B" w:rsidP="00651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</w:t>
      </w:r>
      <w:r w:rsidRPr="00DE2CE0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ПАСПОРТ МУНИЦИПАЛЬНОЙ ПРОГРАММЫ </w:t>
      </w:r>
    </w:p>
    <w:p w:rsidR="0065163B" w:rsidRDefault="0065163B" w:rsidP="00651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5163B" w:rsidRDefault="0065163B" w:rsidP="0065163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«Развитие системы обращения с твердыми коммунальными отходами в городском поселении «</w:t>
      </w:r>
      <w:r w:rsidR="00DE2CE0" w:rsidRPr="00DE2CE0">
        <w:rPr>
          <w:rFonts w:ascii="Times New Roman" w:hAnsi="Times New Roman" w:cs="Times New Roman"/>
          <w:b/>
          <w:bCs/>
          <w:sz w:val="32"/>
          <w:szCs w:val="28"/>
        </w:rPr>
        <w:t>Шерловогорское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» </w:t>
      </w:r>
    </w:p>
    <w:p w:rsidR="0065163B" w:rsidRDefault="0065163B" w:rsidP="0065163B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на 2019 – 2023 годы».</w:t>
      </w:r>
    </w:p>
    <w:p w:rsidR="0065163B" w:rsidRPr="00DE2CE0" w:rsidRDefault="0065163B" w:rsidP="00651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2CE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E2CE0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«</w:t>
      </w:r>
      <w:r w:rsidR="00DE2CE0" w:rsidRPr="00DE2CE0"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r w:rsidRPr="00DE2C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E2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429"/>
      </w:tblGrid>
      <w:tr w:rsidR="00DE2CE0" w:rsidRPr="00DE2CE0" w:rsidTr="0065163B">
        <w:trPr>
          <w:trHeight w:val="15"/>
        </w:trPr>
        <w:tc>
          <w:tcPr>
            <w:tcW w:w="2479" w:type="dxa"/>
            <w:hideMark/>
          </w:tcPr>
          <w:p w:rsidR="0065163B" w:rsidRPr="00DE2CE0" w:rsidRDefault="0065163B" w:rsidP="00DE2CE0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443" w:type="dxa"/>
            <w:hideMark/>
          </w:tcPr>
          <w:p w:rsidR="0065163B" w:rsidRPr="00DE2CE0" w:rsidRDefault="0065163B" w:rsidP="00DE2CE0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0362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системы обращения с твердыми коммунальными отходами в городском поселении «</w:t>
            </w:r>
            <w:r w:rsidR="00036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2019 – 2023 годы»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Программа)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hyperlink r:id="rId7" w:history="1">
              <w:r w:rsidRPr="00DE2CE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Федеральный закон от 24 июня 1998 года N 89-ФЗ "Об отходах производства и потребления"</w:t>
              </w:r>
            </w:hyperlink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 </w:t>
            </w:r>
            <w:hyperlink r:id="rId8" w:history="1">
              <w:r w:rsidRPr="00DE2CE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Федеральный закон от 30 марта 1999 года N 52-ФЗ "О санитарно-эпидемиологическом благополучии населения"</w:t>
              </w:r>
            </w:hyperlink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 </w:t>
            </w:r>
            <w:hyperlink r:id="rId9" w:history="1">
              <w:r w:rsidRPr="00DE2CE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Федеральный закон от 10 января 2002 года N 7-ФЗ "Об охране окружающей среды"</w:t>
              </w:r>
            </w:hyperlink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Поручение Президента Российской Федерации от 29 марта 2011 года N Пр-781;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«</w:t>
            </w:r>
            <w:r w:rsidR="00DE2CE0"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муниципального района «Борзинский район» Забайкальского края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DE2CE0" w:rsidP="00EC0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по</w:t>
            </w:r>
            <w:r w:rsidR="0065163B"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жилищно-коммунально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хозяйству</w:t>
            </w:r>
            <w:r w:rsidR="0065163B"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EC0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градостроительству, и земельным отношениям (Далее Специалисты по ЖКХ и Ги ЗО)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163B" w:rsidRPr="00DE2CE0" w:rsidRDefault="00EC0CE1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ЖКХ и </w:t>
            </w:r>
            <w:r w:rsidR="00B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EC0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ЗО </w:t>
            </w:r>
          </w:p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EC0CE1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ЖКХ и </w:t>
            </w:r>
            <w:r w:rsidR="00B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EC0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ЗО</w:t>
            </w:r>
            <w:r w:rsidR="0065163B"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5163B" w:rsidRPr="00DE2CE0" w:rsidRDefault="0065163B" w:rsidP="00EC0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в соответствии с заключенными муниципальными контрактами (договорами, соглашениями);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(в том числе, товарищества собственников недвижимости, товарищества собственников жилья), осуществляющие управление многоквартирными домами в 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городском поселении «</w:t>
            </w:r>
            <w:r w:rsidR="00EC0CE1" w:rsidRPr="00EC0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порядке, предусмотренном действующим законодательством (далее - Управляющие организации);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организации, осуществляющие вывоз ТКО, в порядке, предусмотренном действующим законодательством (далее - перевозчики ТКО)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EC0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Снижение негативного воздействия на окружающую среду отходов производства и потребления, улучшение экологической ситуации на территории 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поселения «</w:t>
            </w:r>
            <w:r w:rsidR="00EC0CE1"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Задачи: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Формирование новой и совершенствование существующей муниципальной нормативной правовой базы в сфере обращения с отходами.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Модернизация инфраструктуры обращения с твердыми коммунальными отходами (далее - ТКО) с внедрением раздельного сбора и сортировки отходов.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Максимальное вовлечение нетоксичных отходов производства и потребления в хозяйственный оборот.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Ликвидация мест несанкционированного размещения отходов, обустройство и безопасное использование санкционированной свалки ТКО.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Повышение экологической культуры и степени вовлеченности населения             в вопросы безопасного обращения с ТКО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A30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программы в 2019-2023 годах за счет бюджета 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«</w:t>
            </w:r>
            <w:r w:rsidR="00EC0CE1" w:rsidRPr="00A3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руб., в том числе по годам: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2019 год –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руб.;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2020 год -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руб.;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2021 год -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руб.;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2022 год -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руб.;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2023 год - </w:t>
            </w:r>
            <w:r w:rsidR="00A305AB" w:rsidRPr="00A305A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A3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2019-2023 годы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EC0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результаты: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Снижение уровня загрязнения окружающей среды.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Улучшение экологической и санитарно-эпидемиологической ситуации в 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городском поселения «</w:t>
            </w:r>
            <w:r w:rsidR="00EC0CE1"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Снижение объемов захоронения твердых коммунальных отходов</w:t>
            </w:r>
          </w:p>
        </w:tc>
      </w:tr>
      <w:tr w:rsidR="00DE2CE0" w:rsidRPr="00DE2CE0" w:rsidTr="0065163B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DE2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исполнения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DE2CE0" w:rsidRDefault="0065163B" w:rsidP="00EC0C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реализацией мероприятий Программы осуществляется заместителем руководителя администрации 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поселения «</w:t>
            </w:r>
            <w:r w:rsidR="00EC0CE1"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Шерловогорское</w:t>
            </w:r>
            <w:r w:rsidRPr="00DE2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65163B" w:rsidRDefault="0065163B" w:rsidP="006516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    </w:t>
      </w:r>
    </w:p>
    <w:p w:rsidR="0065163B" w:rsidRDefault="0065163B" w:rsidP="006516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5163B" w:rsidRPr="00937781" w:rsidRDefault="0065163B" w:rsidP="00651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программно-целевым методом</w:t>
      </w:r>
    </w:p>
    <w:p w:rsidR="00A305AB" w:rsidRDefault="0065163B" w:rsidP="0065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В настоящее время на территории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поселения «</w:t>
      </w:r>
      <w:r w:rsidR="00EC0CE1" w:rsidRPr="0093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Поселение) сложилась 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непростая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ситуация в сфере                              обращения с отходами производства и потребления, в том числе в части                      организации системы сбора и утилизации отходов.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Больш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высокие темпы накопления отходов потребления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индустрии вторичной переработки 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постепенно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C0CE1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едут</w:t>
      </w:r>
      <w:r w:rsidR="00EC0CE1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тому,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 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 и единственным методом утилизации отходов будет являться их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складирование</w:t>
      </w:r>
      <w:r w:rsidR="005950E2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накопленных отходов на санкционированной свалке ТКО </w:t>
      </w:r>
      <w:r w:rsidR="00A30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«Шерловогорское»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21.10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A30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составил 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96000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куб., при максимальном значении заполнения 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345600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6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м.куб., т.е., остаточная вместимость составляет 249600 м.куб.</w:t>
      </w:r>
    </w:p>
    <w:p w:rsidR="0009457F" w:rsidRDefault="0009457F" w:rsidP="0009457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большую опасность для окружающей среды и человека представляют ртутьсодержащие отходы (РСО), образованные отработанными люминесцентными (энергосберегающими) лампами. Ртутьсодержащие отходы относятся к I классу опасности (чрезвычайно опасные). Нарушение                   правил обращения с РСО может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влечь причинение вреда жизни,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здоровью граждан, вреда животным, растениям и окружающей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среде. Выполнение любых действий, связанных с переработкой РСО (маркетинг, хранение, очистка,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сепарация, утилизация), а также паспортизация и сертификация ртутьсодержащих отходов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осуществляться в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ГОСТ Р51768-2001.</w:t>
      </w:r>
    </w:p>
    <w:p w:rsidR="0009457F" w:rsidRDefault="0009457F" w:rsidP="0009457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поселения «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сбор РСО от населения.</w:t>
      </w:r>
    </w:p>
    <w:p w:rsidR="00486AA3" w:rsidRDefault="0009457F" w:rsidP="00486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486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486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 ЖКХ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поселения «</w:t>
      </w:r>
      <w:r w:rsidR="00486A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осуществляют сбор РСО </w:t>
      </w:r>
      <w:r w:rsidR="00486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городском поселении «</w:t>
      </w:r>
      <w:r w:rsidR="00486A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» и по отдельному договору передает </w:t>
      </w:r>
      <w:r w:rsidR="00486AA3"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их </w:t>
      </w:r>
      <w:r w:rsidR="00486AA3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г. Чита</w:t>
      </w:r>
      <w:r w:rsidR="00486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6AA3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специализированной организации</w:t>
      </w:r>
      <w:r w:rsidR="00486A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1522" w:rsidRDefault="000D1522" w:rsidP="000D15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Сортировка мусора или селективный сбор отходов в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городском поселении «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ведется.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поселении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 отсутствует переработка отходов 3-4 класса опасности (нефтесодержащие отходы, автошины).</w:t>
      </w:r>
    </w:p>
    <w:p w:rsidR="000357F4" w:rsidRDefault="000D1522" w:rsidP="000D15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свалке отсутствует весовое оборудование, поэтому точность весового состава накопленных ТКО определить невозможно, т.к. фактический показатель накопления формируется путем суммирования объемов, завезенных твердых коммунальных отходов,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 из максимально допустимого объема бункера автомобиля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не учитывает фактической степени уплотнения отходов.</w:t>
      </w:r>
    </w:p>
    <w:p w:rsidR="000357F4" w:rsidRDefault="0065163B" w:rsidP="00035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 w:rsid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фиксируется рост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57F4" w:rsidRP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несанкционированного размещения отходов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поселения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357F4" w:rsidRP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аботы по ликвидации выявленных мест несанкционированного размещения отходов </w:t>
      </w:r>
      <w:r w:rsidR="00035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производятся </w:t>
      </w:r>
      <w:r w:rsidR="00830777" w:rsidRP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осуществляются управляющими организациями.</w:t>
      </w:r>
    </w:p>
    <w:p w:rsidR="00830777" w:rsidRDefault="00830777" w:rsidP="008307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Управляющие организаций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выполняют вышеуказанные работы </w:t>
      </w:r>
      <w:r w:rsidRP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утвержденного плана – графика. </w:t>
      </w:r>
    </w:p>
    <w:p w:rsidR="0009457F" w:rsidRDefault="0065163B" w:rsidP="008307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образовывается около </w:t>
      </w:r>
      <w:r w:rsid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5-8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новых свалок                                                              </w:t>
      </w:r>
      <w:r w:rsid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местах ранее ликвидированных несанкционированных </w:t>
      </w:r>
      <w:r w:rsidR="00830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размещения отходов</w:t>
      </w:r>
      <w:r w:rsidR="000945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65163B" w:rsidRPr="00937781" w:rsidRDefault="000D1522" w:rsidP="00BC61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проблемами в сфере обращения с отходами на территории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поселения «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937781" w:rsidRPr="00937781" w:rsidTr="0065163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522" w:rsidRDefault="000D1522" w:rsidP="00BC6149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- значительный объем отходов, накопленный в преды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дущие </w:t>
            </w:r>
            <w:r w:rsidR="000932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годы и не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утилизированный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из-за отсутствия технологий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переработки;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устаревшая и не отвечающая современным требо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ваниям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технология сбора и отсутствие переработки отход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ов;</w:t>
            </w:r>
          </w:p>
          <w:p w:rsidR="000D1522" w:rsidRDefault="000D1522" w:rsidP="00BC6149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значительный износ технической инфраструктуры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используемой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сфере обращения с отходами;</w:t>
            </w:r>
          </w:p>
          <w:p w:rsidR="0065163B" w:rsidRPr="00937781" w:rsidRDefault="000D1522" w:rsidP="00BC6149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недостаточный ко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нтроль за сферой образования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отходов, отсутствие действенной системы учета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анализа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потоков отходов на всех уровнях их образ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ования,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что приводит к несанкционированному размещению отходов.</w:t>
            </w:r>
          </w:p>
        </w:tc>
      </w:tr>
    </w:tbl>
    <w:p w:rsidR="0065163B" w:rsidRPr="00937781" w:rsidRDefault="0065163B" w:rsidP="00BC61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Решить вышеуказанные проблемы возможно путем                                    комплексного подхода в рамках Программы, что позволит: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937781" w:rsidRPr="00937781" w:rsidTr="0065163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0FF" w:rsidRDefault="00B070FF" w:rsidP="00BC6149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сократить временные материальные затраты, а также обеспечить согласованность действий исполнителей;</w:t>
            </w:r>
          </w:p>
          <w:p w:rsidR="00BC6149" w:rsidRDefault="00B070FF" w:rsidP="00BC6149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аккумулировать достоверную информацию об объемах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составе образующихся 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поселении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отходов;</w:t>
            </w:r>
          </w:p>
          <w:p w:rsidR="00BC6149" w:rsidRDefault="00B070FF" w:rsidP="00DE5614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организовать оптимальный процесс санитарной очистки территории города;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выработать единую техническую и тарифную политик</w:t>
            </w:r>
            <w:r w:rsidR="00DE56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у в сфере обращения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 отходами;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осуществлять планирование и прогнозирование в сфере обращения с 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отходами;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повысить экономическую эффективность инвестиций </w:t>
            </w:r>
            <w:r w:rsidR="0065163B"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городского поселения «</w:t>
            </w:r>
            <w:r w:rsidR="00BC6149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Шерловогорское</w:t>
            </w:r>
            <w:r w:rsidR="0065163B"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сфере обращения с отходами;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привлечь дополнительные инвестиции из и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ных источников финансирования;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 </w:t>
            </w:r>
            <w:r w:rsidR="00BC6149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приобрести специализированное оборудование для сбора,                       перевозки и перера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ботки ртутьсодержащих отходов;</w:t>
            </w:r>
          </w:p>
          <w:p w:rsidR="0065163B" w:rsidRPr="00937781" w:rsidRDefault="00BC6149" w:rsidP="00BC6149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приобрести специализированные контейнеры для сбора ТКО (евроконтейнеры) с крышками (в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т.ч. для раздельного сбора ТКО).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</w:p>
        </w:tc>
      </w:tr>
    </w:tbl>
    <w:p w:rsidR="0065163B" w:rsidRPr="00937781" w:rsidRDefault="000A125D" w:rsidP="00BC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Отказ от решения указанных</w:t>
      </w:r>
      <w:r w:rsidR="0065163B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проблем программно-целевым </w:t>
      </w:r>
      <w:r w:rsidR="00BC61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методом приведет к:</w:t>
      </w:r>
      <w:r w:rsidR="0065163B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937781" w:rsidRPr="00937781" w:rsidTr="0065163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63B" w:rsidRPr="00937781" w:rsidRDefault="0065163B" w:rsidP="00BC61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37781" w:rsidRPr="00937781" w:rsidTr="0065163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149" w:rsidRDefault="0065163B" w:rsidP="00BC614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ухудшен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ию экологической ситуации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 территории городского поселения «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Шерловогорское»;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</w:t>
            </w:r>
            <w:r w:rsidR="00BC6149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ухудшению состояния и исчерпанию мощностей действующего объекта для размещения</w:t>
            </w:r>
            <w:r w:rsidR="00BC61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BC6149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отходов;</w:t>
            </w:r>
          </w:p>
          <w:p w:rsidR="0065163B" w:rsidRPr="00937781" w:rsidRDefault="00BC6149" w:rsidP="00BC61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росту несанкционированных мест размещения отходов (свалок).</w:t>
            </w:r>
          </w:p>
        </w:tc>
      </w:tr>
    </w:tbl>
    <w:p w:rsidR="0065163B" w:rsidRPr="00937781" w:rsidRDefault="0065163B" w:rsidP="00651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163B" w:rsidRPr="00937781" w:rsidRDefault="0065163B" w:rsidP="00651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цели, задачи Программы, сроки ее реализации</w:t>
      </w:r>
    </w:p>
    <w:p w:rsidR="0065163B" w:rsidRPr="00937781" w:rsidRDefault="0065163B" w:rsidP="0065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Цель программы - Снижение негативного воздействия на окружающую среду отходов производства и потребления, улучшение экологической            ситуации на территории 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городского поселения «</w:t>
      </w:r>
      <w:r w:rsidR="00B33EA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</w:t>
      </w:r>
      <w:r w:rsidRPr="0093778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2"/>
      </w:tblGrid>
      <w:tr w:rsidR="00937781" w:rsidRPr="00937781" w:rsidTr="0065163B">
        <w:tc>
          <w:tcPr>
            <w:tcW w:w="5069" w:type="dxa"/>
            <w:hideMark/>
          </w:tcPr>
          <w:p w:rsidR="0065163B" w:rsidRPr="00937781" w:rsidRDefault="00651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5069" w:type="dxa"/>
          </w:tcPr>
          <w:p w:rsidR="0065163B" w:rsidRPr="00937781" w:rsidRDefault="006516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33EA0" w:rsidRDefault="0065163B" w:rsidP="0065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Формирование новой и совершенствование существующей нормативной муниципальной правовой базы в сфере обращения с отходами.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 Модернизация инфраструктуры обращения с коммунальными отходами                    с внедрением раздельного сбора и сортировки отходов.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Максимальное вовлечение нетоксичных отходов производства и потребления в хозяйственный оборот.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 Ликвидация мест несанкционированного размещения отходов, обустройство и безопасное использование существующего полигона ТКО.</w:t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33EA0"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Повышение экологической культуры и степени вовлеченности населения в вопросы безопасного обращения с ТКО.</w:t>
      </w:r>
    </w:p>
    <w:p w:rsidR="0065163B" w:rsidRPr="00937781" w:rsidRDefault="0065163B" w:rsidP="0065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5163B" w:rsidRPr="00937781" w:rsidRDefault="0065163B" w:rsidP="00651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Система целевых индикаторов и ожидаемый социально-экономический эффект от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937781" w:rsidRPr="00937781" w:rsidTr="0065163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BE4BE1" w:rsidRDefault="00B33EA0" w:rsidP="00B33EA0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 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Оценка эффективности реализации Программы производится ежегодно.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>В результате выполнения мероприятий Программы планируется:</w:t>
            </w:r>
          </w:p>
          <w:p w:rsidR="00B33EA0" w:rsidRDefault="00BE4BE1" w:rsidP="00B33EA0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  приобрести специализированные контейнеры для сбор</w:t>
            </w:r>
            <w:r w:rsidR="00B33EA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 отходов 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количестве </w:t>
            </w:r>
            <w:r w:rsidR="00E771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141</w:t>
            </w:r>
            <w:r w:rsidR="0065163B"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единиц;</w:t>
            </w:r>
          </w:p>
          <w:p w:rsidR="00B33EA0" w:rsidRDefault="00B33EA0" w:rsidP="00B33E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</w:t>
            </w:r>
            <w:r w:rsidR="00E771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рести специализированные бункер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для сбора                    крупногабаритных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отходов;</w:t>
            </w:r>
          </w:p>
          <w:p w:rsidR="0065163B" w:rsidRPr="00B33EA0" w:rsidRDefault="00B33EA0" w:rsidP="00B33E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- </w:t>
            </w:r>
            <w:r w:rsidRPr="009377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производить ежегодную очистку территории </w:t>
            </w:r>
            <w:r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городского поселения «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Шерловогорское</w:t>
            </w:r>
            <w:r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» от ТКО;</w:t>
            </w:r>
          </w:p>
          <w:p w:rsidR="0065163B" w:rsidRPr="00937781" w:rsidRDefault="0065163B" w:rsidP="00B33E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ab/>
              <w:t>-    установить контейнерные площадки для сбора ТКО в к</w:t>
            </w:r>
            <w:r w:rsidR="00B33EA0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оличестве </w:t>
            </w:r>
            <w:r w:rsidR="00E7710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47</w:t>
            </w:r>
            <w:r w:rsidRPr="0093778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единиц.</w:t>
            </w:r>
          </w:p>
          <w:p w:rsidR="0065163B" w:rsidRPr="00937781" w:rsidRDefault="00651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5163B" w:rsidRPr="00B33EA0" w:rsidRDefault="0065163B" w:rsidP="00B33E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41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32"/>
          <w:szCs w:val="41"/>
          <w:lang w:eastAsia="ru-RU"/>
        </w:rPr>
        <w:lastRenderedPageBreak/>
        <w:t>Эффективность реализации Программы оценивается по системе целевых индикаторов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840"/>
        <w:gridCol w:w="903"/>
        <w:gridCol w:w="903"/>
        <w:gridCol w:w="903"/>
        <w:gridCol w:w="903"/>
        <w:gridCol w:w="1025"/>
        <w:gridCol w:w="6"/>
      </w:tblGrid>
      <w:tr w:rsidR="00937781" w:rsidRPr="00937781" w:rsidTr="0065163B">
        <w:trPr>
          <w:gridAfter w:val="1"/>
          <w:wAfter w:w="6" w:type="dxa"/>
          <w:trHeight w:val="15"/>
        </w:trPr>
        <w:tc>
          <w:tcPr>
            <w:tcW w:w="582" w:type="dxa"/>
            <w:hideMark/>
          </w:tcPr>
          <w:p w:rsidR="0065163B" w:rsidRPr="00937781" w:rsidRDefault="0065163B">
            <w:pP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671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</w:tr>
      <w:tr w:rsidR="00937781" w:rsidRPr="00937781" w:rsidTr="0065163B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 по годам</w:t>
            </w:r>
          </w:p>
        </w:tc>
      </w:tr>
      <w:tr w:rsidR="00937781" w:rsidRPr="00937781" w:rsidTr="0065163B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3B" w:rsidRPr="00937781" w:rsidRDefault="0065163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3B" w:rsidRPr="00937781" w:rsidRDefault="0065163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3B" w:rsidRPr="00937781" w:rsidRDefault="0065163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(факт)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(план)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(план)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(план)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(план)</w:t>
            </w:r>
          </w:p>
        </w:tc>
      </w:tr>
      <w:tr w:rsidR="00937781" w:rsidRPr="00937781" w:rsidTr="0065163B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37781" w:rsidRPr="00937781" w:rsidTr="0065163B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смонтированных контейнерных площадок для сбора ТКО, которые планируется устроить в рамках программы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37781" w:rsidRPr="00937781" w:rsidTr="0065163B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приобретенных специализированных контейнеров для сбора отходов в отчетном году в общем количестве специализированных контейнеров, которое планируется приобрести в рамках программы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 w:rsidP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37781" w:rsidRPr="00937781" w:rsidTr="0065163B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ликвидированных несанкционированных свалок от общего количества выявленных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7710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65163B" w:rsidRPr="00937781" w:rsidRDefault="0065163B" w:rsidP="00D2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781">
        <w:rPr>
          <w:sz w:val="41"/>
          <w:lang w:eastAsia="ru-RU"/>
        </w:rPr>
        <w:br/>
      </w:r>
      <w:r w:rsidRPr="00937781">
        <w:rPr>
          <w:rFonts w:ascii="Times New Roman" w:hAnsi="Times New Roman" w:cs="Times New Roman"/>
          <w:sz w:val="28"/>
          <w:szCs w:val="28"/>
        </w:rPr>
        <w:t> 4. Сведения о заказчике и исполнителях Программы</w:t>
      </w:r>
    </w:p>
    <w:p w:rsidR="00D2531C" w:rsidRDefault="0065163B" w:rsidP="00D25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81">
        <w:rPr>
          <w:rFonts w:ascii="Times New Roman" w:hAnsi="Times New Roman" w:cs="Times New Roman"/>
          <w:sz w:val="28"/>
          <w:szCs w:val="28"/>
        </w:rPr>
        <w:t>Заказчиком муниципальной программы «Развитие системы обращения                 с твердыми коммунальными отходами в городском поселении «</w:t>
      </w:r>
      <w:r w:rsidR="00D2531C">
        <w:rPr>
          <w:rFonts w:ascii="Times New Roman" w:hAnsi="Times New Roman" w:cs="Times New Roman"/>
          <w:sz w:val="28"/>
          <w:szCs w:val="28"/>
        </w:rPr>
        <w:t xml:space="preserve">Шерловогорское» </w:t>
      </w:r>
      <w:r w:rsidRPr="00937781">
        <w:rPr>
          <w:rFonts w:ascii="Times New Roman" w:hAnsi="Times New Roman" w:cs="Times New Roman"/>
          <w:sz w:val="28"/>
          <w:szCs w:val="28"/>
        </w:rPr>
        <w:t>на 2019 – 2023 годы» является администрация городского поселения «</w:t>
      </w:r>
      <w:r w:rsidR="00D2531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37781">
        <w:rPr>
          <w:rFonts w:ascii="Times New Roman" w:hAnsi="Times New Roman" w:cs="Times New Roman"/>
          <w:sz w:val="28"/>
          <w:szCs w:val="28"/>
        </w:rPr>
        <w:t>».</w:t>
      </w:r>
      <w:r w:rsidRPr="00937781">
        <w:rPr>
          <w:rFonts w:ascii="Times New Roman" w:hAnsi="Times New Roman" w:cs="Times New Roman"/>
          <w:sz w:val="28"/>
          <w:szCs w:val="28"/>
        </w:rPr>
        <w:br/>
      </w:r>
      <w:r w:rsidR="00D2531C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31C" w:rsidRPr="00937781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                        жилищно-коммуналь</w:t>
      </w:r>
      <w:r w:rsidR="00D2531C">
        <w:rPr>
          <w:rFonts w:ascii="Times New Roman" w:hAnsi="Times New Roman" w:cs="Times New Roman"/>
          <w:sz w:val="28"/>
          <w:szCs w:val="28"/>
        </w:rPr>
        <w:t xml:space="preserve">ного хозяйства и экономического </w:t>
      </w:r>
      <w:r w:rsidR="00D2531C" w:rsidRPr="00937781">
        <w:rPr>
          <w:rFonts w:ascii="Times New Roman" w:hAnsi="Times New Roman" w:cs="Times New Roman"/>
          <w:sz w:val="28"/>
          <w:szCs w:val="28"/>
        </w:rPr>
        <w:t>планирования адм</w:t>
      </w:r>
      <w:r w:rsidR="00D2531C"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  <w:r w:rsidR="00D2531C" w:rsidRPr="00937781">
        <w:rPr>
          <w:rFonts w:ascii="Times New Roman" w:hAnsi="Times New Roman" w:cs="Times New Roman"/>
          <w:sz w:val="28"/>
          <w:szCs w:val="28"/>
        </w:rPr>
        <w:t xml:space="preserve"> «</w:t>
      </w:r>
      <w:r w:rsidR="00D2531C">
        <w:rPr>
          <w:rFonts w:ascii="Times New Roman" w:hAnsi="Times New Roman" w:cs="Times New Roman"/>
          <w:sz w:val="28"/>
          <w:szCs w:val="28"/>
        </w:rPr>
        <w:t>Шерловогорское</w:t>
      </w:r>
      <w:r w:rsidR="00D2531C" w:rsidRPr="00937781">
        <w:rPr>
          <w:rFonts w:ascii="Times New Roman" w:hAnsi="Times New Roman" w:cs="Times New Roman"/>
          <w:sz w:val="28"/>
          <w:szCs w:val="28"/>
        </w:rPr>
        <w:t>».</w:t>
      </w:r>
    </w:p>
    <w:p w:rsidR="0065163B" w:rsidRPr="00937781" w:rsidRDefault="00D2531C" w:rsidP="00D25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81"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1"/>
      </w:tblGrid>
      <w:tr w:rsidR="00937781" w:rsidRPr="00937781" w:rsidTr="0065163B">
        <w:tc>
          <w:tcPr>
            <w:tcW w:w="5069" w:type="dxa"/>
            <w:hideMark/>
          </w:tcPr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81" w:rsidRPr="00937781" w:rsidTr="0065163B">
        <w:tc>
          <w:tcPr>
            <w:tcW w:w="10138" w:type="dxa"/>
            <w:gridSpan w:val="2"/>
            <w:hideMark/>
          </w:tcPr>
          <w:p w:rsidR="0065163B" w:rsidRPr="00937781" w:rsidRDefault="0065163B" w:rsidP="00BE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         - М</w:t>
            </w:r>
            <w:r w:rsidR="00D2531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Шерловогорское ЖКХ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ab/>
              <w:t>- Юридические лица в соответствии с заключенными муниципальными контрактами (соглашениями, договорами);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ab/>
              <w:t>- организации, осуществляющие управление многоквартирными домами                 в городском поселении «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>», в порядке, предусмотренном              действующим законодательством (Управляющие организации);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организации, осуществляющие вывоз ТКО, в порядке,              предусмотренном действующим законодательством (перевозчики 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ТКО).</w:t>
            </w:r>
          </w:p>
        </w:tc>
      </w:tr>
      <w:tr w:rsidR="00937781" w:rsidRPr="00937781" w:rsidTr="0065163B">
        <w:tc>
          <w:tcPr>
            <w:tcW w:w="10138" w:type="dxa"/>
            <w:gridSpan w:val="2"/>
            <w:hideMark/>
          </w:tcPr>
          <w:p w:rsidR="0065163B" w:rsidRPr="00937781" w:rsidRDefault="0065163B" w:rsidP="00BE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1">
              <w:rPr>
                <w:rFonts w:ascii="Times New Roman" w:hAnsi="Times New Roman" w:cs="Times New Roman"/>
                <w:sz w:val="28"/>
                <w:szCs w:val="28"/>
              </w:rPr>
              <w:br/>
              <w:t>5. Механизм реализации Программы</w:t>
            </w:r>
          </w:p>
        </w:tc>
      </w:tr>
      <w:tr w:rsidR="00937781" w:rsidRPr="00937781" w:rsidTr="0065163B">
        <w:tc>
          <w:tcPr>
            <w:tcW w:w="10138" w:type="dxa"/>
            <w:gridSpan w:val="2"/>
            <w:hideMark/>
          </w:tcPr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Специалисты по ЖКХ и по Г и ЗО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>, являясь ответственным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осуществля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и текущее управление реализацией Программы, координиру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 xml:space="preserve">сть исполнителей Программы, несут ответственность 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>за своевременную и качественную реализацию программных</w:t>
            </w:r>
            <w:r w:rsidR="00BE4B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>а также:</w:t>
            </w: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06"/>
            </w:tblGrid>
            <w:tr w:rsidR="00937781" w:rsidRPr="00937781">
              <w:tc>
                <w:tcPr>
                  <w:tcW w:w="9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4BE1" w:rsidRDefault="0065163B" w:rsidP="00BE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-   ежегодно в сроки, установленн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ые постановлением администрации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«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 разработке проекта бюджета городского поселения «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очередной финансовый год и на плановый период, готов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бюджетную заявку с учетом предложений исполнит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елей Программы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представля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ее в отдел бухгалтерии, отчетности                                                           и финансов администрации городского поселения «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 с учетом выделяемых на реализацию программы финансовых                  средств ежегодно уточня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целевые индикаторы Программы, объемы              финансирования программных мероприятий, сроки реализации                                                   программных мероприятий, механизм взаимодействия ее исполнителей;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 осуществля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разработку проектов муниципальных нормативных правовых актов, необходимых для выполнения Программы;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    готов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предложения к проекту соглашения о предоставлении субсидий из бюджета городского поселения «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в рамках областной целевой программы «Развитие системы обращения с твердыми коммунальными отходами в городском поселении «</w:t>
                  </w:r>
                  <w:r w:rsidR="00BE4B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на 2019 </w:t>
                  </w:r>
                </w:p>
                <w:p w:rsidR="00BE4BE1" w:rsidRDefault="00BE4BE1" w:rsidP="00BE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2023 годы» на соответствующий финансовый год и направля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их главе городского поселения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65163B" w:rsidRPr="00937781" w:rsidRDefault="00BE4BE1" w:rsidP="00543D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ведение текущей отчетности по реализации                         программы в соответствии с действующим порядком;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при необходимости готов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проект постановления о внесении              изменения и (или) дополнения в Программу по согласованию с участниками Программы, если это не противоречит решению поставленных задач;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направля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в трехдневный срок всем участникам программных мероприятий изменения, внесенные в Программу, утвержденные           постановлением администрации городского поселения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организу</w:t>
                  </w:r>
                  <w:r w:rsidR="00543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регулярный мониторинг: наличия специализированной техники, специализированных контейнеров и мест их установки                                  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(в том числе, контейнерных площадок для сбора ТКО);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совместно со специалистом по связям с общественностью отдела                     по социальной, организационно-правовой и кадровой работе администрации городского поселения «</w:t>
                  </w:r>
                  <w:r w:rsidR="00543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</w:t>
                  </w:r>
                  <w:r w:rsidR="00765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вогорское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организует публикации, репортажи                   по информированию населения по вопросам обращения с ТКО;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  по итогам реализации Программы осуществляет подготовку сводного отчета.</w:t>
                  </w:r>
                </w:p>
              </w:tc>
            </w:tr>
          </w:tbl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1">
              <w:rPr>
                <w:rFonts w:ascii="Times New Roman" w:hAnsi="Times New Roman" w:cs="Times New Roman"/>
                <w:sz w:val="28"/>
                <w:szCs w:val="28"/>
              </w:rPr>
              <w:t xml:space="preserve">         В ходе реализации Программы исполнители:</w:t>
            </w:r>
          </w:p>
        </w:tc>
      </w:tr>
      <w:tr w:rsidR="00937781" w:rsidRPr="00937781" w:rsidTr="0065163B">
        <w:tc>
          <w:tcPr>
            <w:tcW w:w="10138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06"/>
            </w:tblGrid>
            <w:tr w:rsidR="00937781" w:rsidRPr="00937781">
              <w:tc>
                <w:tcPr>
                  <w:tcW w:w="9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514F" w:rsidRDefault="0076514F" w:rsidP="00EF3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-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организуют реализацию мероприятий Программы, направляют в</w:t>
                  </w:r>
                  <w:r w:rsid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специалистам по ЖКХ и по Г и ЗО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Шерловогорское» предложения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уточнению (изменению) объемов финансирования программных мероприятий;</w:t>
                  </w:r>
                </w:p>
                <w:p w:rsidR="00EF38FA" w:rsidRDefault="0076514F" w:rsidP="007651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согласовывают с</w:t>
                  </w:r>
                  <w:r w:rsid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F38FA" w:rsidRP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специалистам</w:t>
                  </w:r>
                  <w:r w:rsid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EF38FA" w:rsidRP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ЖКХ и по Г и ЗО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 «</w:t>
                  </w:r>
                  <w:r w:rsid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сроки исполнения мероприятий Программы, объемы финансирования программных мероприятий, составляют проекты бюджетных заявок;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5163B" w:rsidRPr="00937781" w:rsidRDefault="00EF38FA" w:rsidP="00EF3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76514F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предоставляют необходимую информацию для проведения мониторинга </w:t>
                  </w:r>
                  <w:r w:rsidRP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F38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ЖКХ и по Г и ЗО</w:t>
                  </w:r>
                  <w:r w:rsidR="0076514F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 «</w:t>
                  </w:r>
                  <w:r w:rsidR="00765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="0076514F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ежеквартально до 10-го числа месяца, следующего за окончанием квартала, направляют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специалистам по ЖКХ и по Г и ЗО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Шерловогорское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отчет о реализации Программы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приложением 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пояснительной записки о реализации программных мероприятий                                      за отчетный период (квартал, полугодие, 9 месяцев, год).</w:t>
                  </w:r>
                  <w:r w:rsidR="0065163B" w:rsidRPr="0093778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81" w:rsidRPr="00937781" w:rsidTr="0065163B">
        <w:tc>
          <w:tcPr>
            <w:tcW w:w="10138" w:type="dxa"/>
            <w:gridSpan w:val="2"/>
          </w:tcPr>
          <w:p w:rsidR="0065163B" w:rsidRPr="00937781" w:rsidRDefault="0065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63B" w:rsidRPr="00937781" w:rsidRDefault="0065163B" w:rsidP="00651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781"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65163B" w:rsidRPr="00937781" w:rsidRDefault="0065163B" w:rsidP="0065163B">
      <w:pPr>
        <w:jc w:val="both"/>
        <w:rPr>
          <w:rFonts w:ascii="Times New Roman" w:hAnsi="Times New Roman" w:cs="Times New Roman"/>
          <w:sz w:val="28"/>
          <w:szCs w:val="28"/>
        </w:rPr>
      </w:pPr>
      <w:r w:rsidRPr="00937781">
        <w:rPr>
          <w:rFonts w:ascii="Times New Roman" w:hAnsi="Times New Roman" w:cs="Times New Roman"/>
          <w:sz w:val="28"/>
          <w:szCs w:val="28"/>
        </w:rPr>
        <w:tab/>
        <w:t>Финансовые ресурсы Программы формируются за счет средств бюджета городского поселения «</w:t>
      </w:r>
      <w:r w:rsidR="00EF38FA">
        <w:rPr>
          <w:rFonts w:ascii="Times New Roman" w:hAnsi="Times New Roman" w:cs="Times New Roman"/>
          <w:sz w:val="28"/>
          <w:szCs w:val="28"/>
        </w:rPr>
        <w:t>Шерловогорское</w:t>
      </w:r>
      <w:r w:rsidRPr="00937781">
        <w:rPr>
          <w:rFonts w:ascii="Times New Roman" w:hAnsi="Times New Roman" w:cs="Times New Roman"/>
          <w:sz w:val="28"/>
          <w:szCs w:val="28"/>
        </w:rPr>
        <w:t>» (далее - местный бюджет) и иных источников финансирования.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465"/>
        <w:gridCol w:w="920"/>
        <w:gridCol w:w="360"/>
        <w:gridCol w:w="741"/>
        <w:gridCol w:w="391"/>
        <w:gridCol w:w="1072"/>
        <w:gridCol w:w="200"/>
        <w:gridCol w:w="1263"/>
        <w:gridCol w:w="1284"/>
      </w:tblGrid>
      <w:tr w:rsidR="00937781" w:rsidRPr="00937781" w:rsidTr="0065163B">
        <w:trPr>
          <w:trHeight w:val="15"/>
        </w:trPr>
        <w:tc>
          <w:tcPr>
            <w:tcW w:w="2212" w:type="dxa"/>
            <w:hideMark/>
          </w:tcPr>
          <w:p w:rsidR="0065163B" w:rsidRPr="00937781" w:rsidRDefault="00651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hideMark/>
          </w:tcPr>
          <w:p w:rsidR="0065163B" w:rsidRPr="00937781" w:rsidRDefault="0065163B">
            <w:pPr>
              <w:rPr>
                <w:sz w:val="20"/>
                <w:szCs w:val="20"/>
                <w:lang w:eastAsia="ru-RU"/>
              </w:rPr>
            </w:pP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7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финансирования, тыс. руб.</w:t>
            </w: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годам:</w:t>
            </w: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местного бюджета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F38F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EF38F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163B" w:rsidRPr="00937781" w:rsidRDefault="00EF38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163B" w:rsidRPr="00937781" w:rsidRDefault="00EF38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163B" w:rsidRPr="00937781" w:rsidRDefault="00EF38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163B" w:rsidRPr="00937781" w:rsidRDefault="00DE5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EF3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</w:t>
            </w: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источники финансирования, из них: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7781" w:rsidRPr="00937781" w:rsidTr="0065163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63B" w:rsidRPr="00937781" w:rsidRDefault="006516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65163B" w:rsidRPr="00937781" w:rsidRDefault="0065163B" w:rsidP="004E1B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81">
        <w:rPr>
          <w:lang w:eastAsia="ru-RU"/>
        </w:rPr>
        <w:br/>
      </w:r>
      <w:r w:rsidR="004E1B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BDC" w:rsidRPr="00937781">
        <w:rPr>
          <w:rFonts w:ascii="Times New Roman" w:hAnsi="Times New Roman" w:cs="Times New Roman"/>
          <w:sz w:val="28"/>
          <w:szCs w:val="28"/>
        </w:rPr>
        <w:t>Объемы финансирования Программы по</w:t>
      </w:r>
      <w:r w:rsidR="004E1BDC">
        <w:rPr>
          <w:rFonts w:ascii="Times New Roman" w:hAnsi="Times New Roman" w:cs="Times New Roman"/>
          <w:sz w:val="28"/>
          <w:szCs w:val="28"/>
        </w:rPr>
        <w:t>длежат ежегодной корректировке,</w:t>
      </w:r>
      <w:r w:rsidR="004E1BDC" w:rsidRPr="00937781">
        <w:rPr>
          <w:rFonts w:ascii="Times New Roman" w:hAnsi="Times New Roman" w:cs="Times New Roman"/>
          <w:sz w:val="28"/>
          <w:szCs w:val="28"/>
        </w:rPr>
        <w:t xml:space="preserve"> исходя из реальных возм</w:t>
      </w:r>
      <w:r w:rsidR="004E1BDC">
        <w:rPr>
          <w:rFonts w:ascii="Times New Roman" w:hAnsi="Times New Roman" w:cs="Times New Roman"/>
          <w:sz w:val="28"/>
          <w:szCs w:val="28"/>
        </w:rPr>
        <w:t xml:space="preserve">ожностей бюджета городского </w:t>
      </w:r>
      <w:r w:rsidR="004E1BDC" w:rsidRPr="00937781">
        <w:rPr>
          <w:rFonts w:ascii="Times New Roman" w:hAnsi="Times New Roman" w:cs="Times New Roman"/>
          <w:sz w:val="28"/>
          <w:szCs w:val="28"/>
        </w:rPr>
        <w:t>поселения «</w:t>
      </w:r>
      <w:r w:rsidR="004E1BDC">
        <w:rPr>
          <w:rFonts w:ascii="Times New Roman" w:hAnsi="Times New Roman" w:cs="Times New Roman"/>
          <w:sz w:val="28"/>
          <w:szCs w:val="28"/>
        </w:rPr>
        <w:t>Шерловогорское</w:t>
      </w:r>
      <w:r w:rsidR="004E1BDC" w:rsidRPr="00937781">
        <w:rPr>
          <w:rFonts w:ascii="Times New Roman" w:hAnsi="Times New Roman" w:cs="Times New Roman"/>
          <w:sz w:val="28"/>
          <w:szCs w:val="28"/>
        </w:rPr>
        <w:t>» на очередной финансовый год.</w:t>
      </w:r>
      <w:r w:rsidRPr="00937781">
        <w:rPr>
          <w:rFonts w:ascii="Times New Roman" w:hAnsi="Times New Roman" w:cs="Times New Roman"/>
          <w:sz w:val="28"/>
          <w:szCs w:val="28"/>
        </w:rPr>
        <w:br/>
      </w:r>
      <w:r w:rsidRPr="00937781">
        <w:rPr>
          <w:rFonts w:ascii="Times New Roman" w:hAnsi="Times New Roman" w:cs="Times New Roman"/>
          <w:sz w:val="28"/>
          <w:szCs w:val="28"/>
        </w:rPr>
        <w:tab/>
        <w:t>Иными источниками для реализации отдельных программных мероприятий служат привлекаемые в соответствии с действующим законодательством средства федерального и областного бюджета, а также средства организаций, осуществляющих вывоз ТКО, средства, собираемые управляющими организациями с населения в составе платы за жилье. При этом управляющие организации направляют указанные средства на реализацию Программы                         в соответствии с требованиями жилищного законодательства. Кроме того, источниками финансирования могут быть средства частных инвесторов, привлеченных в формах государственно-частного партнерства.</w:t>
      </w:r>
    </w:p>
    <w:p w:rsidR="0065163B" w:rsidRPr="00937781" w:rsidRDefault="0065163B" w:rsidP="006516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937781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</w:p>
    <w:p w:rsidR="0065163B" w:rsidRPr="00937781" w:rsidRDefault="0065163B" w:rsidP="0065163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sectPr w:rsidR="0065163B" w:rsidRPr="00937781">
          <w:pgSz w:w="11906" w:h="16838"/>
          <w:pgMar w:top="1134" w:right="850" w:bottom="1134" w:left="1134" w:header="708" w:footer="708" w:gutter="0"/>
          <w:cols w:space="720"/>
        </w:sectPr>
      </w:pPr>
    </w:p>
    <w:p w:rsidR="00B33EA0" w:rsidRDefault="0065163B" w:rsidP="004E1BDC">
      <w:pPr>
        <w:jc w:val="center"/>
        <w:rPr>
          <w:rFonts w:ascii="Times New Roman" w:hAnsi="Times New Roman" w:cs="Times New Roman"/>
          <w:sz w:val="28"/>
        </w:rPr>
      </w:pPr>
      <w:r w:rsidRPr="00E53CE2">
        <w:rPr>
          <w:rFonts w:ascii="Times New Roman" w:hAnsi="Times New Roman" w:cs="Times New Roman"/>
          <w:sz w:val="28"/>
        </w:rPr>
        <w:lastRenderedPageBreak/>
        <w:t>7. Система программных мероприятий муниципальной программы «Развитие системы обращения с твердыми коммунальными отходами в го</w:t>
      </w:r>
      <w:r w:rsidR="00B33EA0" w:rsidRPr="00E53CE2">
        <w:rPr>
          <w:rFonts w:ascii="Times New Roman" w:hAnsi="Times New Roman" w:cs="Times New Roman"/>
          <w:sz w:val="28"/>
        </w:rPr>
        <w:t xml:space="preserve">родском поселении «Шерловогорское» </w:t>
      </w:r>
      <w:r w:rsidRPr="00E53CE2">
        <w:rPr>
          <w:rFonts w:ascii="Times New Roman" w:hAnsi="Times New Roman" w:cs="Times New Roman"/>
          <w:sz w:val="28"/>
        </w:rPr>
        <w:t>на 2019 – 2023 годы»</w:t>
      </w:r>
    </w:p>
    <w:tbl>
      <w:tblPr>
        <w:tblW w:w="146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560"/>
        <w:gridCol w:w="2684"/>
        <w:gridCol w:w="8"/>
        <w:gridCol w:w="851"/>
        <w:gridCol w:w="992"/>
        <w:gridCol w:w="992"/>
        <w:gridCol w:w="993"/>
        <w:gridCol w:w="992"/>
        <w:gridCol w:w="992"/>
        <w:gridCol w:w="1495"/>
      </w:tblGrid>
      <w:tr w:rsidR="00B33EA0" w:rsidTr="00E53CE2">
        <w:trPr>
          <w:trHeight w:val="15"/>
        </w:trPr>
        <w:tc>
          <w:tcPr>
            <w:tcW w:w="709" w:type="dxa"/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hideMark/>
          </w:tcPr>
          <w:p w:rsidR="00B33EA0" w:rsidRDefault="00B33EA0" w:rsidP="00492702">
            <w:pPr>
              <w:rPr>
                <w:sz w:val="20"/>
                <w:szCs w:val="20"/>
                <w:lang w:eastAsia="ru-RU"/>
              </w:rPr>
            </w:pPr>
          </w:p>
        </w:tc>
      </w:tr>
      <w:tr w:rsidR="00B33EA0" w:rsidTr="00E53CE2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</w:t>
            </w:r>
            <w:r w:rsidR="00B33EA0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  <w:r w:rsidR="00B33EA0">
              <w:rPr>
                <w:rFonts w:ascii="Times New Roman" w:hAnsi="Times New Roman" w:cs="Times New Roman"/>
                <w:sz w:val="20"/>
                <w:szCs w:val="20"/>
              </w:rPr>
              <w:t>тель (получатель денежных средств)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DE3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средствах, рублей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B33EA0" w:rsidTr="00E53CE2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A0" w:rsidTr="00E53CE2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EA0" w:rsidRDefault="00B33EA0" w:rsidP="00492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A0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3EA0" w:rsidTr="00E53CE2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B33EA0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E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правовых актов городского поселения «</w:t>
            </w:r>
            <w:r w:rsidR="004E1BDC" w:rsidRPr="004E1BDC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направленных на реализацию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DC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B33EA0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наличия специализированной техники, специализированных контейнеров объемов ТКО, несанкционированных свалок ТКО и строительного мусора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DC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B33EA0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A0" w:rsidTr="00E53CE2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Снижение объемов захоронения отходов путем модернизации инфраструктуры обращения с отходами, с внедрением раздельного сбора, сортировки и переработки отходов</w:t>
            </w: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Приобретение пластиковых контейнеров для сбора твердых бытовых отходов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33EA0" w:rsidRPr="00DE3A63" w:rsidTr="00E53CE2">
        <w:trPr>
          <w:trHeight w:val="9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Приобретение бункеров для сбора КГО V - 8м3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реконструкция, строительство новых контейнерных площадок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  <w:p w:rsidR="00B33EA0" w:rsidRPr="00DE3A63" w:rsidRDefault="00B33EA0" w:rsidP="004E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E1BDC" w:rsidRPr="00DE3A6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E1BDC" w:rsidRPr="00DE3A63">
              <w:rPr>
                <w:rFonts w:ascii="Times New Roman" w:hAnsi="Times New Roman" w:cs="Times New Roman"/>
                <w:sz w:val="20"/>
                <w:szCs w:val="20"/>
              </w:rPr>
              <w:t>Шерловогорское ЖКХ</w:t>
            </w: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Всего по разделу 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A0" w:rsidRPr="00DE3A63" w:rsidTr="00E53CE2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3. Ликвидация мест несанкционированного размещения отходов</w:t>
            </w: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E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Мониторинг и ликвидация несанкционированных свалок ТКО и строительного мусора в черте городского поселения «</w:t>
            </w:r>
            <w:r w:rsidR="004E1BDC" w:rsidRPr="00DE3A6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МУП «Шерловогорское ЖКХ»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33EA0" w:rsidRPr="00DE3A63" w:rsidTr="00E53CE2">
        <w:trPr>
          <w:trHeight w:val="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E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ликвидация ТКО и на общественных </w:t>
            </w:r>
            <w:r w:rsidRPr="00DE3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 городского поселения «</w:t>
            </w:r>
            <w:r w:rsidR="004E1BDC" w:rsidRPr="00DE3A6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2019- 2023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МУП «Шерловогорское ЖКХ»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Всего по разделу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33EA0" w:rsidRPr="00DE3A63" w:rsidTr="00E53CE2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4. Повышение экологической культуры населения</w:t>
            </w:r>
          </w:p>
        </w:tc>
      </w:tr>
      <w:tr w:rsidR="00B33EA0" w:rsidRPr="00DE3A63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Организация публикаций, репортажей, распространение тематических брошюр по информированию населения по вопросам обращения с ТКО, в т.ч. работа с частным сектором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2019-2023 гг.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4E1BDC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Специалисты по ЖКХ и по Г и ЗО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B33EA0" w:rsidTr="00E53C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B33EA0" w:rsidP="004927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Pr="00DE3A63" w:rsidRDefault="00DE3A63" w:rsidP="00DE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A0" w:rsidRDefault="00B33EA0" w:rsidP="0049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</w:tbl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bookmarkEnd w:id="0"/>
    <w:p w:rsidR="00B33EA0" w:rsidRDefault="00B33EA0" w:rsidP="0065163B">
      <w:pPr>
        <w:rPr>
          <w:rFonts w:ascii="Times New Roman" w:hAnsi="Times New Roman" w:cs="Times New Roman"/>
          <w:sz w:val="28"/>
        </w:rPr>
      </w:pPr>
    </w:p>
    <w:sectPr w:rsidR="00B33EA0" w:rsidSect="00B33E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92" w:rsidRDefault="00A33892" w:rsidP="00B33EA0">
      <w:pPr>
        <w:spacing w:after="0" w:line="240" w:lineRule="auto"/>
      </w:pPr>
      <w:r>
        <w:separator/>
      </w:r>
    </w:p>
  </w:endnote>
  <w:endnote w:type="continuationSeparator" w:id="0">
    <w:p w:rsidR="00A33892" w:rsidRDefault="00A33892" w:rsidP="00B3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92" w:rsidRDefault="00A33892" w:rsidP="00B33EA0">
      <w:pPr>
        <w:spacing w:after="0" w:line="240" w:lineRule="auto"/>
      </w:pPr>
      <w:r>
        <w:separator/>
      </w:r>
    </w:p>
  </w:footnote>
  <w:footnote w:type="continuationSeparator" w:id="0">
    <w:p w:rsidR="00A33892" w:rsidRDefault="00A33892" w:rsidP="00B3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3"/>
    <w:rsid w:val="000357F4"/>
    <w:rsid w:val="000362F4"/>
    <w:rsid w:val="00093263"/>
    <w:rsid w:val="0009457F"/>
    <w:rsid w:val="0009481A"/>
    <w:rsid w:val="000A125D"/>
    <w:rsid w:val="000D1522"/>
    <w:rsid w:val="001904D3"/>
    <w:rsid w:val="00486AA3"/>
    <w:rsid w:val="004E1BDC"/>
    <w:rsid w:val="00543D15"/>
    <w:rsid w:val="005950E2"/>
    <w:rsid w:val="005B0A3D"/>
    <w:rsid w:val="0065163B"/>
    <w:rsid w:val="0076514F"/>
    <w:rsid w:val="007E7704"/>
    <w:rsid w:val="00813ABC"/>
    <w:rsid w:val="00830777"/>
    <w:rsid w:val="00893109"/>
    <w:rsid w:val="00937781"/>
    <w:rsid w:val="00A305AB"/>
    <w:rsid w:val="00A30E29"/>
    <w:rsid w:val="00A33892"/>
    <w:rsid w:val="00A36A58"/>
    <w:rsid w:val="00A93A2A"/>
    <w:rsid w:val="00AE5A44"/>
    <w:rsid w:val="00B070FF"/>
    <w:rsid w:val="00B33EA0"/>
    <w:rsid w:val="00B65C13"/>
    <w:rsid w:val="00BC6149"/>
    <w:rsid w:val="00BE4BE1"/>
    <w:rsid w:val="00D2531C"/>
    <w:rsid w:val="00DE2CE0"/>
    <w:rsid w:val="00DE3A63"/>
    <w:rsid w:val="00DE5614"/>
    <w:rsid w:val="00E53CE2"/>
    <w:rsid w:val="00E77102"/>
    <w:rsid w:val="00EC0CE1"/>
    <w:rsid w:val="00EF38FA"/>
    <w:rsid w:val="00FA3089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88CE-3BD3-406E-813A-C035676E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3B"/>
    <w:rPr>
      <w:color w:val="0000FF"/>
      <w:u w:val="single"/>
    </w:rPr>
  </w:style>
  <w:style w:type="table" w:styleId="a4">
    <w:name w:val="Table Grid"/>
    <w:basedOn w:val="a1"/>
    <w:uiPriority w:val="59"/>
    <w:rsid w:val="0065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C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EA0"/>
  </w:style>
  <w:style w:type="paragraph" w:styleId="a9">
    <w:name w:val="footer"/>
    <w:basedOn w:val="a"/>
    <w:link w:val="aa"/>
    <w:uiPriority w:val="99"/>
    <w:unhideWhenUsed/>
    <w:rsid w:val="00B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12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2020-01-15T02:13:00Z</cp:lastPrinted>
  <dcterms:created xsi:type="dcterms:W3CDTF">2019-10-15T06:32:00Z</dcterms:created>
  <dcterms:modified xsi:type="dcterms:W3CDTF">2020-01-15T02:24:00Z</dcterms:modified>
</cp:coreProperties>
</file>